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C63" w:rsidRPr="00543579" w:rsidRDefault="00BF6C63" w:rsidP="005F0A07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2943C1">
        <w:rPr>
          <w:rFonts w:ascii="Georgia" w:eastAsia="Times New Roman" w:hAnsi="Georgia" w:cs="Times New Roman"/>
          <w:sz w:val="24"/>
          <w:szCs w:val="24"/>
          <w:lang w:eastAsia="ru-RU"/>
        </w:rPr>
        <w:tab/>
      </w:r>
      <w:r w:rsidR="002943C1" w:rsidRPr="00543579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         </w:t>
      </w:r>
      <w:r w:rsidRPr="00543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Pr="005435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0453" w:rsidRPr="005435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F6C63" w:rsidRPr="002943C1" w:rsidRDefault="00BF6C63" w:rsidP="00BF6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699" w:rsidRPr="002943C1" w:rsidRDefault="00BF6C63" w:rsidP="00294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 план счетов бухгалтерского учета</w:t>
      </w:r>
    </w:p>
    <w:p w:rsidR="00BF6C63" w:rsidRPr="00E31699" w:rsidRDefault="00BF6C63" w:rsidP="00BF6C63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31699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12</w:t>
      </w:r>
      <w:hyperlink w:anchor="/document/11/44796//" w:history="1">
        <w:r w:rsidRPr="00E31699">
          <w:rPr>
            <w:rFonts w:ascii="Times New Roman" w:eastAsia="Times New Roman" w:hAnsi="Times New Roman" w:cs="Times New Roman"/>
            <w:vanish/>
            <w:color w:val="0000FF"/>
            <w:sz w:val="40"/>
            <w:szCs w:val="40"/>
            <w:u w:val="single"/>
            <w:lang w:eastAsia="ru-RU"/>
          </w:rPr>
          <w:t>Как ПБС сформировать балансовые счета</w:t>
        </w:r>
      </w:hyperlink>
      <w:hyperlink w:anchor="/document/11/44797//" w:history="1">
        <w:r w:rsidRPr="00E31699">
          <w:rPr>
            <w:rFonts w:ascii="Times New Roman" w:eastAsia="Times New Roman" w:hAnsi="Times New Roman" w:cs="Times New Roman"/>
            <w:vanish/>
            <w:color w:val="0000FF"/>
            <w:sz w:val="40"/>
            <w:szCs w:val="40"/>
            <w:u w:val="single"/>
            <w:lang w:eastAsia="ru-RU"/>
          </w:rPr>
          <w:t>Как бюджетным и автономным учреждениям сформировать балансовые счета</w:t>
        </w:r>
      </w:hyperlink>
    </w:p>
    <w:tbl>
      <w:tblPr>
        <w:tblW w:w="9889" w:type="dxa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77"/>
        <w:gridCol w:w="29"/>
        <w:gridCol w:w="112"/>
        <w:gridCol w:w="993"/>
        <w:gridCol w:w="79"/>
        <w:gridCol w:w="62"/>
        <w:gridCol w:w="567"/>
        <w:gridCol w:w="33"/>
        <w:gridCol w:w="392"/>
        <w:gridCol w:w="850"/>
        <w:gridCol w:w="6"/>
        <w:gridCol w:w="562"/>
        <w:gridCol w:w="1507"/>
        <w:gridCol w:w="52"/>
        <w:gridCol w:w="138"/>
        <w:gridCol w:w="146"/>
        <w:gridCol w:w="2073"/>
        <w:gridCol w:w="11"/>
      </w:tblGrid>
      <w:tr w:rsidR="00287501" w:rsidRPr="00BF6C63" w:rsidTr="002B202F">
        <w:tc>
          <w:tcPr>
            <w:tcW w:w="2306" w:type="dxa"/>
            <w:gridSpan w:val="2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3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02F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БАЛАНСОВОГО СЧЕТА </w:t>
            </w:r>
          </w:p>
        </w:tc>
        <w:tc>
          <w:tcPr>
            <w:tcW w:w="30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Синтетический счет объекта учета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группы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вида </w:t>
            </w:r>
          </w:p>
        </w:tc>
      </w:tr>
      <w:tr w:rsidR="002B202F" w:rsidRPr="00BF6C63" w:rsidTr="00551967">
        <w:trPr>
          <w:trHeight w:val="290"/>
        </w:trPr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коды счета </w:t>
            </w:r>
          </w:p>
        </w:tc>
        <w:tc>
          <w:tcPr>
            <w:tcW w:w="225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BC3" w:rsidRPr="00BF6C63" w:rsidTr="00551967">
        <w:trPr>
          <w:trHeight w:val="908"/>
        </w:trPr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синтет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ческий</w:t>
            </w:r>
            <w:proofErr w:type="spell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аналит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ческий</w:t>
            </w:r>
            <w:proofErr w:type="spell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2259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па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225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551967">
        <w:trPr>
          <w:trHeight w:val="447"/>
        </w:trPr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BF6C63" w:rsidRPr="00BF6C63" w:rsidTr="00551967">
        <w:trPr>
          <w:trHeight w:val="357"/>
        </w:trPr>
        <w:tc>
          <w:tcPr>
            <w:tcW w:w="988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Нефинансовые активы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НЕФИНАНСОВЫЕ АКТИВЫ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1 0 0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средства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средства - недвижимое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средства - особо ценное 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средства - иное движимое имущество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Нежилые помещения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(здания и сооружения)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1D3CB4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Машины и оборудование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Инвентарь производственный и хозяйственный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Биологические ресурсы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Прочие основные средства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Нематериальные активы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Нематериальные активы - особо ценное 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нематериальных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1 0 2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Нематериальные активы - иное 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нематериальных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Непроизведенные активы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Непроизведенные активы - недвижимое имущество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1 0 3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Непроизведенные активы - иное движимое имущество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AD5E55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Земля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Ресурсы недр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1 0 3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Прочие непроизведенные активы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недвижимого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особо ценного 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иного 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Амортизация прав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пользования активами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нежилых помещений (зданий и сооружений)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машин и оборудования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транспортных средств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Амортизация инвентаря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производственного и хозяйственного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Амортизация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биологических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ресурсов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прочих основных средств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активов - особо ценного движимого имущества учреждения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активов - иного движимого имущества учреждения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Амортизация прав пользования непроизведенными активами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AD5E55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Материальные запасы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Материальные запасы - особо ценное 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Материальные запасы - иное движимое имущество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Медикаменты и перевязочные средства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Продукты питания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Горюче-смазочные материалы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Строительные материалы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Мягкий инвентарь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Прочие материальные запасы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нефинансовые активы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Вложения в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недвижимое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имущество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особо ценное движимое имущество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Вложения в иное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движимое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имущество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основные средства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нематериальные активы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непроизведенные активы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Вложения в материальные запасы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Затраты на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изготовление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готовой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продукции,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выполнение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работ, услуг**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Себестоимость готовой продукции, работ, услуг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Накладные расходы производства готовой продукции, работ, услуг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1 0 9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Общехозяйственные расходы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Права пользования активами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пользования нефинансовыми активами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A82" w:rsidRPr="00BF6C63" w:rsidTr="002B202F">
        <w:trPr>
          <w:gridAfter w:val="16"/>
          <w:wAfter w:w="7583" w:type="dxa"/>
        </w:trPr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AE4A82" w:rsidRPr="00BF6C63" w:rsidRDefault="00AE4A82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 пользования нежилыми помещениями (зданиями и сооружениями)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пользования машинами и оборудованием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 пользования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транспортными средствами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пользования инвентарем производственным и хозяйственным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 пользования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биологическими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ресурсами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пользования прочими основными средствами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Права пользования непроизведенными активами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Обесценение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нефинансовых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активов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недвижимого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особо ценного 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иного движимого имущества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прав пользования активами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 нежилых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помещений (зданий и сооружений)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машин и оборудования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транспортных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инвентаря производственного и хозяйственного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биологических ресурсов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прочих основных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нематериальных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непроизведенных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активов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земли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Обесценение ресурсов недр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Обесценение прочих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непроизведенных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Финансовые активы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ФИНАНСОВЫЕ АКТИВЫ 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2 0 0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trHeight w:val="1054"/>
        </w:trPr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на лицевых счетах учреждения в органе казначейства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в кассе учреждения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на счетах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средства учреждения в пути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Касса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Денежные документы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собственности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оказания платных услуг (работ), компенсаций затрат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суммам штрафов, пеней, неустоек, возмещений ущерба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безвозмездным поступлениям от бюджетов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активами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прочим доходам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операционной аренды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иным доходам от собственности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оказания платных услуг (работ)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штрафных санкций за нарушение законодательства о закупках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прочих сумм принудительного изъятия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E009DE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поступлениям от других бюджетов бюджетной системы Российской Федерации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основными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нематериальными активами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непроизведенными активами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операций с материальными запасами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невыясненным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поступлениям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субсидиям на иные цели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субсидиям на осуществление капитальных вложений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2 0 5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иным доходам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выданным авансам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оплате труда и начислениям на выплаты по оплате труда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работам, услугам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поступлению нефинансовых активов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расходам </w:t>
            </w: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оплате труда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выплатам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начислениям на выплаты по оплате труда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услугам связи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транспортным услугам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коммунальным услугам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арендной плате за пользование имуществом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работам, услугам по содержанию имущества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прочим работам, услугам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основных средств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нематериальных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непроизведенных активов </w:t>
            </w: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приобретению материальных запасов </w:t>
            </w:r>
          </w:p>
        </w:tc>
      </w:tr>
      <w:tr w:rsidR="00BF6C63" w:rsidRPr="00BF6C63" w:rsidTr="002B202F">
        <w:tc>
          <w:tcPr>
            <w:tcW w:w="9889" w:type="dxa"/>
            <w:gridSpan w:val="1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c>
          <w:tcPr>
            <w:tcW w:w="230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2 0 6 </w:t>
            </w:r>
          </w:p>
        </w:tc>
        <w:tc>
          <w:tcPr>
            <w:tcW w:w="66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24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12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авансам по оплате иных расходов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E14BC3">
            <w:pPr>
              <w:tabs>
                <w:tab w:val="left" w:pos="2128"/>
              </w:tabs>
              <w:spacing w:after="223" w:line="240" w:lineRule="auto"/>
              <w:ind w:left="-141" w:righ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труда и начислениям на выплаты по оплате труда 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работам, услугам 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E14BC3">
            <w:pPr>
              <w:spacing w:after="223" w:line="240" w:lineRule="auto"/>
              <w:ind w:left="146" w:hanging="1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поступлению нефинансовых активов 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прочим расходам </w:t>
            </w: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заработной плате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прочим выплатам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начислениям на выплаты по оплате труда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услуг связи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транспортных услуг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коммунальных услуг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арендной платы за пользование имуществом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работ, услуг по содержанию имущества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прочих работ, услуг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основных средств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нематериальных активов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приобретению материальных запасов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FF26E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208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подотчетными лицами по оплате иных расходов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Расчеты по ущербу и иным доходам    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075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компенсации затрат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компенсации затрат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бюджета от возврата дебиторской задолженности прошлых лет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2 0 9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штрафам, пеням, неустойкам, возмещениям ущерба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FF26E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D02E59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9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02E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доходам от прочих сумм принудительного изъятия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ущербу нефинансовым активам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ущербу основным средствам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ущербу нематериальным активам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ущербу непроизведенным активам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ущербу материальным запасам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иным доходам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недостачам денежных средств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недостачам иных финансовых активов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209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иным доходам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расчеты с дебиторами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с финансовым органом по поступлениям в бюджет**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видам поступлений**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210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финансовым органом по уточнению невыясненных поступлений в бюджет прошлых лет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видам поступлений**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прочими дебиторам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2 1 0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учредителем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Обязательства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ОБЯЗАТЕЛЬСТВА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принятым обязательствам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оплате труда и начислениям на выплаты по оплате труда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работам, услугам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поступлению нефинансовых активов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прочим расходам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заработной плате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прочим выплатам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начислениям на выплаты по оплате труда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услугам связи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транспортным услугам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коммунальным услугам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арендной плате за пользование имуществом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работам, услугам по содержанию имущества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прочим работам, услугам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арендной плате за пользование земельными участками и другими обособленными природными объектами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приобретению основных средств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приобретению нематериальных активов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приобретению непроизведенных активов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приобретению материальных запасов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перечислениям другим бюджетам бюджетной системы Российской Федерации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штрафам за нарушение условий контрактов (договоров)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другим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экономическим санкциям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E3169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иным расходам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платежам в бюджеты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налогу на доходы физических лиц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налогу на прибыль организаций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прочим платежам в бюджет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ФОМС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территориальный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ФОМС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дополнительным страховым взносам на пенсионное страхование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страховым взносам на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обязательное пенсионное страхование на выплату накопительной части трудовой пенсии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налогу на имущество организаций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3 0 3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земельному налогу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Прочие расчеты с кредиторами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средствам, полученным во временное распоряжение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депонентами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по удержаниям из выплат по оплате труда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Внутриведомственные расчеты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304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Консолидируемые расчеты года, предшествующего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отчетному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304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Консолидируемые расчеты иных прошлых лет**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Расчеты по платежам из бюджета с финансовым органом**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3 0 4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Расчеты с прочими кредиторами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304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Иные расчеты года, предшествующего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отчетному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304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расчеты прошлых лет**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Финансовый результат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ФИНАНСОВЫЙ РЕЗУЛЬТАТ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Финансовый результат экономического субъекта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Доходы текущего финансового года**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401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Доходы финансового года,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предшествующего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отчетному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401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Доходы прошлых финансовых лет**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текущего финансового года**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222154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401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Расходы финансового года, предшествующего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отчетному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401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прошлых финансовых лет**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Финансовый результат прошлых отчетных периодов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Доходы будущих периодов**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будущих периодов**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4 0 1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Резервы предстоящих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расходов**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расходов 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Санкционирование расходов хозяйствующего субъекта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САНКЦИОНИРОВАНИЕ РАСХОДОВ**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222154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202F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Санкционирование по текущему финансовому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году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Санкционирование по первому году, следующему за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текущим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(очередному финансовому году)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Санкционирование по второму году, следующему за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текущим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(первому году, следующему за очередным)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Санкционирование по второму году, следующему за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очередным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5 0 0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Доведенные лимиты бюджетных обязательств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к распределению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Переданные лимиты бюджетных обязательств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Полученные лимиты бюджетных обязательств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Лимиты бюджетных обязательств в пути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5 0 1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Утвержденные лимиты бюджетных обязательств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Обязательства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Принятые обязательства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Принятые денежные обязательства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Принятые авансовые денежные обязательства***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Авансовые денежные обязательства к исполнению***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Исполненные денежные обязательства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Принимаемые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обязательства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F6C63" w:rsidRPr="00BF6C63" w:rsidTr="002B202F">
        <w:trPr>
          <w:gridAfter w:val="1"/>
          <w:wAfter w:w="11" w:type="dxa"/>
        </w:trPr>
        <w:tc>
          <w:tcPr>
            <w:tcW w:w="9878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5 0 2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Отложенные обязательства 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Бюджетные ассигнования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Доведенные бюджетные ассигнования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Бюджетные ассигнования к распределению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Переданные бюджетные ассигнования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Полученные бюджетные ассигнования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Бюджетные ассигнования в пути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5 0 3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Утвержденные бюджетные ассигнования 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Сметные (плановые, прогнозные) назначения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5 0 4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видам расходов (выплат), видам доходов (поступлений)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 на принятие обязательств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5 0 6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видам расходов (выплат) (обязательств)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Утвержденный объем финансового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5 0 7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видам доходов </w:t>
            </w: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(поступлений)</w:t>
            </w:r>
          </w:p>
        </w:tc>
      </w:tr>
      <w:tr w:rsidR="00287501" w:rsidRPr="00BF6C63" w:rsidTr="002B202F">
        <w:trPr>
          <w:gridAfter w:val="1"/>
          <w:wAfter w:w="11" w:type="dxa"/>
        </w:trPr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Получено финансового обеспечения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5 0 8 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видам доходов (поступлений)</w:t>
            </w:r>
          </w:p>
        </w:tc>
      </w:tr>
    </w:tbl>
    <w:p w:rsidR="00BF6C63" w:rsidRPr="00BF6C63" w:rsidRDefault="00BF6C63" w:rsidP="00BF6C63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proofErr w:type="spellStart"/>
      <w:r w:rsidRPr="00BF6C63">
        <w:rPr>
          <w:rFonts w:ascii="Helvetica" w:eastAsia="Times New Roman" w:hAnsi="Helvetica" w:cs="Helvetica"/>
          <w:sz w:val="27"/>
          <w:szCs w:val="27"/>
          <w:lang w:eastAsia="ru-RU"/>
        </w:rPr>
        <w:t>Забалансовые</w:t>
      </w:r>
      <w:proofErr w:type="spellEnd"/>
      <w:r w:rsidRPr="00BF6C63">
        <w:rPr>
          <w:rFonts w:ascii="Helvetica" w:eastAsia="Times New Roman" w:hAnsi="Helvetica" w:cs="Helvetica"/>
          <w:sz w:val="27"/>
          <w:szCs w:val="27"/>
          <w:lang w:eastAsia="ru-RU"/>
        </w:rPr>
        <w:t xml:space="preserve"> счета</w:t>
      </w:r>
      <w:r w:rsidRPr="00BF6C63">
        <w:rPr>
          <w:rFonts w:ascii="Helvetica" w:eastAsia="Times New Roman" w:hAnsi="Helvetica" w:cs="Helvetica"/>
          <w:vanish/>
          <w:sz w:val="27"/>
          <w:szCs w:val="27"/>
          <w:lang w:eastAsia="ru-RU"/>
        </w:rPr>
        <w:t>1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7465"/>
        <w:gridCol w:w="2190"/>
      </w:tblGrid>
      <w:tr w:rsidR="00BF6C63" w:rsidRPr="00BF6C63" w:rsidTr="002B202F">
        <w:tc>
          <w:tcPr>
            <w:tcW w:w="7465" w:type="dxa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Align w:val="center"/>
            <w:hideMark/>
          </w:tcPr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счета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Номер счета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Имущество, полученное в пользование**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Материальные ценности на хранении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</w:tr>
      <w:tr w:rsidR="005F0A07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5F0A07" w:rsidRPr="00BF6C63" w:rsidRDefault="005F0A07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 на хранении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5F0A07" w:rsidRPr="00BF6C63" w:rsidRDefault="005F0A07" w:rsidP="005F0A07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02.1</w:t>
            </w:r>
          </w:p>
        </w:tc>
      </w:tr>
      <w:tr w:rsidR="005F0A07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5F0A07" w:rsidRPr="00BF6C63" w:rsidRDefault="005F0A07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МЗ на хранении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</w:tcPr>
          <w:p w:rsidR="005F0A07" w:rsidRPr="00BF6C63" w:rsidRDefault="005F0A07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02.2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Бланки строгой отчетности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03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Задолженность неплатежеспособных дебиторов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Материальные ценности, оплаченные по централизованному снабжению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Награды, призы, кубки и ценные подарки, сувениры 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Запасные части к транспортным средствам, выданные взамен </w:t>
            </w:r>
            <w:proofErr w:type="gramStart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изношенных</w:t>
            </w:r>
            <w:proofErr w:type="gramEnd"/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Поступления денежных средств**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Выбытия денежных средств**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 прошлых лет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Задолженность, невостребованная кредиторами    </w:t>
            </w:r>
          </w:p>
          <w:p w:rsidR="00BF6C63" w:rsidRPr="00BF6C63" w:rsidRDefault="00BF6C63" w:rsidP="00BF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средства в эксплуатации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Материальные ценности, полученные по централизованному снабжению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Периодические издания для пользования 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Имущество, переданное в возмездное пользование (аренду)**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BF6C63" w:rsidRPr="00BF6C63" w:rsidTr="002B202F">
        <w:tc>
          <w:tcPr>
            <w:tcW w:w="96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Имущество, переданное в безвозмездное пользование**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</w:tr>
      <w:tr w:rsidR="00BF6C63" w:rsidRPr="00BF6C63" w:rsidTr="002B202F">
        <w:tc>
          <w:tcPr>
            <w:tcW w:w="74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Материальные ценности, выданные в личное пользование работникам (сотрудникам)**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BF6C63" w:rsidRPr="00BF6C63" w:rsidRDefault="00BF6C63" w:rsidP="00BF6C63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6C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27 </w:t>
            </w:r>
          </w:p>
        </w:tc>
      </w:tr>
    </w:tbl>
    <w:p w:rsidR="00A01900" w:rsidRDefault="00A01900" w:rsidP="002B202F"/>
    <w:sectPr w:rsidR="00A01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63"/>
    <w:rsid w:val="0006193C"/>
    <w:rsid w:val="00080453"/>
    <w:rsid w:val="001D3CB4"/>
    <w:rsid w:val="00222154"/>
    <w:rsid w:val="00287501"/>
    <w:rsid w:val="002943C1"/>
    <w:rsid w:val="002B202F"/>
    <w:rsid w:val="00543579"/>
    <w:rsid w:val="00551967"/>
    <w:rsid w:val="005F0A07"/>
    <w:rsid w:val="00710E80"/>
    <w:rsid w:val="00794403"/>
    <w:rsid w:val="00A01900"/>
    <w:rsid w:val="00A23923"/>
    <w:rsid w:val="00AD5E55"/>
    <w:rsid w:val="00AE4A82"/>
    <w:rsid w:val="00BF6C63"/>
    <w:rsid w:val="00D02E59"/>
    <w:rsid w:val="00DE42AA"/>
    <w:rsid w:val="00E009DE"/>
    <w:rsid w:val="00E14BC3"/>
    <w:rsid w:val="00E31699"/>
    <w:rsid w:val="00E87193"/>
    <w:rsid w:val="00FF26E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6C6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6C6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C6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C6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6C63"/>
  </w:style>
  <w:style w:type="paragraph" w:styleId="HTML">
    <w:name w:val="HTML Preformatted"/>
    <w:basedOn w:val="a"/>
    <w:link w:val="HTML0"/>
    <w:uiPriority w:val="99"/>
    <w:semiHidden/>
    <w:unhideWhenUsed/>
    <w:rsid w:val="00BF6C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6C63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block">
    <w:name w:val="content_block"/>
    <w:basedOn w:val="a"/>
    <w:rsid w:val="00BF6C63"/>
    <w:pPr>
      <w:spacing w:after="223" w:line="240" w:lineRule="auto"/>
      <w:ind w:right="357"/>
      <w:jc w:val="both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BF6C63"/>
    <w:pPr>
      <w:spacing w:before="750"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">
    <w:name w:val="conten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BF6C63"/>
    <w:rPr>
      <w:vanish/>
      <w:webHidden w:val="0"/>
      <w:specVanish w:val="0"/>
    </w:rPr>
  </w:style>
  <w:style w:type="paragraph" w:customStyle="1" w:styleId="content1">
    <w:name w:val="content1"/>
    <w:basedOn w:val="a"/>
    <w:rsid w:val="00BF6C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BF6C63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BF6C63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left">
    <w:name w:val="align-left"/>
    <w:basedOn w:val="a"/>
    <w:rsid w:val="00BF6C63"/>
    <w:pPr>
      <w:spacing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-parttypetitle">
    <w:name w:val="doc-part_type_title"/>
    <w:basedOn w:val="a"/>
    <w:rsid w:val="00BF6C63"/>
    <w:pPr>
      <w:pBdr>
        <w:bottom w:val="single" w:sz="6" w:space="29" w:color="E5E5E5"/>
      </w:pBdr>
      <w:spacing w:after="195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props">
    <w:name w:val="doc__props"/>
    <w:basedOn w:val="a"/>
    <w:rsid w:val="00BF6C63"/>
    <w:pPr>
      <w:spacing w:after="223" w:line="240" w:lineRule="auto"/>
      <w:jc w:val="both"/>
    </w:pPr>
    <w:rPr>
      <w:rFonts w:ascii="Helvetica" w:eastAsiaTheme="minorEastAsia" w:hAnsi="Helvetica" w:cs="Helvetica"/>
      <w:sz w:val="20"/>
      <w:szCs w:val="20"/>
      <w:lang w:eastAsia="ru-RU"/>
    </w:rPr>
  </w:style>
  <w:style w:type="paragraph" w:customStyle="1" w:styleId="doctype">
    <w:name w:val="doc__type"/>
    <w:basedOn w:val="a"/>
    <w:rsid w:val="00BF6C63"/>
    <w:pPr>
      <w:spacing w:before="96" w:after="120" w:line="240" w:lineRule="auto"/>
      <w:jc w:val="both"/>
    </w:pPr>
    <w:rPr>
      <w:rFonts w:ascii="Helvetica" w:eastAsiaTheme="minorEastAsia" w:hAnsi="Helvetica" w:cs="Helvetica"/>
      <w:caps/>
      <w:spacing w:val="15"/>
      <w:sz w:val="15"/>
      <w:szCs w:val="15"/>
      <w:lang w:eastAsia="ru-RU"/>
    </w:rPr>
  </w:style>
  <w:style w:type="paragraph" w:customStyle="1" w:styleId="docpart">
    <w:name w:val="doc__part"/>
    <w:basedOn w:val="a"/>
    <w:rsid w:val="00BF6C63"/>
    <w:pPr>
      <w:spacing w:before="1228" w:after="997" w:line="240" w:lineRule="auto"/>
      <w:jc w:val="both"/>
    </w:pPr>
    <w:rPr>
      <w:rFonts w:ascii="Georgia" w:eastAsiaTheme="minorEastAsia" w:hAnsi="Georgia" w:cs="Times New Roman"/>
      <w:caps/>
      <w:spacing w:val="48"/>
      <w:sz w:val="39"/>
      <w:szCs w:val="39"/>
      <w:lang w:eastAsia="ru-RU"/>
    </w:rPr>
  </w:style>
  <w:style w:type="paragraph" w:customStyle="1" w:styleId="docsection">
    <w:name w:val="doc__section"/>
    <w:basedOn w:val="a"/>
    <w:rsid w:val="00BF6C63"/>
    <w:pPr>
      <w:spacing w:before="1140" w:after="797" w:line="240" w:lineRule="auto"/>
      <w:jc w:val="both"/>
    </w:pPr>
    <w:rPr>
      <w:rFonts w:ascii="Georgia" w:eastAsiaTheme="minorEastAsia" w:hAnsi="Georgia" w:cs="Times New Roman"/>
      <w:sz w:val="42"/>
      <w:szCs w:val="42"/>
      <w:lang w:eastAsia="ru-RU"/>
    </w:rPr>
  </w:style>
  <w:style w:type="paragraph" w:customStyle="1" w:styleId="docsection-name">
    <w:name w:val="doc__section-name"/>
    <w:basedOn w:val="a"/>
    <w:rsid w:val="00BF6C63"/>
    <w:pPr>
      <w:spacing w:after="223" w:line="240" w:lineRule="auto"/>
      <w:jc w:val="both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section">
    <w:name w:val="doc__subsection"/>
    <w:basedOn w:val="a"/>
    <w:rsid w:val="00BF6C63"/>
    <w:pPr>
      <w:spacing w:before="1070" w:after="420" w:line="240" w:lineRule="auto"/>
      <w:jc w:val="both"/>
    </w:pPr>
    <w:rPr>
      <w:rFonts w:ascii="Helvetica" w:eastAsiaTheme="minorEastAsia" w:hAnsi="Helvetica" w:cs="Helvetica"/>
      <w:b/>
      <w:bCs/>
      <w:spacing w:val="-15"/>
      <w:sz w:val="36"/>
      <w:szCs w:val="36"/>
      <w:lang w:eastAsia="ru-RU"/>
    </w:rPr>
  </w:style>
  <w:style w:type="paragraph" w:customStyle="1" w:styleId="docchapter">
    <w:name w:val="doc__chapter"/>
    <w:basedOn w:val="a"/>
    <w:rsid w:val="00BF6C63"/>
    <w:pPr>
      <w:spacing w:before="438" w:after="219" w:line="240" w:lineRule="auto"/>
      <w:jc w:val="both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article">
    <w:name w:val="doc__article"/>
    <w:basedOn w:val="a"/>
    <w:rsid w:val="00BF6C63"/>
    <w:pPr>
      <w:spacing w:before="30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paragraph">
    <w:name w:val="doc__paragraph"/>
    <w:basedOn w:val="a"/>
    <w:rsid w:val="00BF6C63"/>
    <w:pPr>
      <w:spacing w:before="240" w:after="42" w:line="240" w:lineRule="auto"/>
      <w:jc w:val="both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paragraph-name">
    <w:name w:val="doc__paragraph-name"/>
    <w:basedOn w:val="a"/>
    <w:rsid w:val="00BF6C63"/>
    <w:pPr>
      <w:spacing w:after="223" w:line="240" w:lineRule="auto"/>
      <w:jc w:val="both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paragraph">
    <w:name w:val="doc__subparagraph"/>
    <w:basedOn w:val="a"/>
    <w:rsid w:val="00BF6C63"/>
    <w:pPr>
      <w:spacing w:before="341" w:after="76" w:line="240" w:lineRule="auto"/>
      <w:jc w:val="both"/>
    </w:pPr>
    <w:rPr>
      <w:rFonts w:ascii="Helvetica" w:eastAsiaTheme="minorEastAsia" w:hAnsi="Helvetica" w:cs="Helvetica"/>
      <w:sz w:val="29"/>
      <w:szCs w:val="29"/>
      <w:lang w:eastAsia="ru-RU"/>
    </w:rPr>
  </w:style>
  <w:style w:type="paragraph" w:customStyle="1" w:styleId="docuntyped">
    <w:name w:val="doc__untyped"/>
    <w:basedOn w:val="a"/>
    <w:rsid w:val="00BF6C63"/>
    <w:pPr>
      <w:spacing w:before="320" w:after="240" w:line="240" w:lineRule="auto"/>
      <w:jc w:val="both"/>
    </w:pPr>
    <w:rPr>
      <w:rFonts w:ascii="Helvetica" w:eastAsiaTheme="minorEastAsia" w:hAnsi="Helvetica" w:cs="Helvetica"/>
      <w:sz w:val="27"/>
      <w:szCs w:val="27"/>
      <w:lang w:eastAsia="ru-RU"/>
    </w:rPr>
  </w:style>
  <w:style w:type="paragraph" w:customStyle="1" w:styleId="docnote">
    <w:name w:val="doc__note"/>
    <w:basedOn w:val="a"/>
    <w:rsid w:val="00BF6C63"/>
    <w:pPr>
      <w:spacing w:after="611" w:line="240" w:lineRule="auto"/>
      <w:ind w:left="873"/>
      <w:jc w:val="both"/>
    </w:pPr>
    <w:rPr>
      <w:rFonts w:ascii="Helvetica" w:eastAsiaTheme="minorEastAsia" w:hAnsi="Helvetica" w:cs="Helvetica"/>
      <w:sz w:val="17"/>
      <w:szCs w:val="17"/>
      <w:lang w:eastAsia="ru-RU"/>
    </w:rPr>
  </w:style>
  <w:style w:type="paragraph" w:customStyle="1" w:styleId="docsignature">
    <w:name w:val="doc__signature"/>
    <w:basedOn w:val="a"/>
    <w:rsid w:val="00BF6C63"/>
    <w:pPr>
      <w:spacing w:before="223"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">
    <w:name w:val="doc__question"/>
    <w:basedOn w:val="a"/>
    <w:rsid w:val="00BF6C63"/>
    <w:pPr>
      <w:shd w:val="clear" w:color="auto" w:fill="FBF9EF"/>
      <w:spacing w:after="60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-title">
    <w:name w:val="doc__question-title"/>
    <w:basedOn w:val="a"/>
    <w:rsid w:val="00BF6C63"/>
    <w:pPr>
      <w:spacing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-start">
    <w:name w:val="doc-star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expired">
    <w:name w:val="doc__expired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color w:val="CCCCCC"/>
      <w:sz w:val="24"/>
      <w:szCs w:val="24"/>
      <w:lang w:eastAsia="ru-RU"/>
    </w:rPr>
  </w:style>
  <w:style w:type="paragraph" w:customStyle="1" w:styleId="content2">
    <w:name w:val="content2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customStyle="1" w:styleId="docarticle1">
    <w:name w:val="doc__article1"/>
    <w:basedOn w:val="a"/>
    <w:rsid w:val="00BF6C63"/>
    <w:pPr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printredaction-line">
    <w:name w:val="print_redaction-line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6C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6C63"/>
    <w:rPr>
      <w:color w:val="800080"/>
      <w:u w:val="single"/>
    </w:rPr>
  </w:style>
  <w:style w:type="character" w:customStyle="1" w:styleId="btn">
    <w:name w:val="btn"/>
    <w:basedOn w:val="a0"/>
    <w:rsid w:val="00BF6C63"/>
  </w:style>
  <w:style w:type="character" w:customStyle="1" w:styleId="docreferences-link">
    <w:name w:val="doc__references-link"/>
    <w:basedOn w:val="a0"/>
    <w:rsid w:val="00BF6C63"/>
  </w:style>
  <w:style w:type="character" w:customStyle="1" w:styleId="bl-anchors">
    <w:name w:val="bl-anchors"/>
    <w:basedOn w:val="a0"/>
    <w:rsid w:val="00BF6C63"/>
  </w:style>
  <w:style w:type="character" w:customStyle="1" w:styleId="docsupplement-number">
    <w:name w:val="doc__supplement-number"/>
    <w:basedOn w:val="a0"/>
    <w:rsid w:val="00BF6C63"/>
  </w:style>
  <w:style w:type="character" w:customStyle="1" w:styleId="docsupplement-name">
    <w:name w:val="doc__supplement-name"/>
    <w:basedOn w:val="a0"/>
    <w:rsid w:val="00BF6C63"/>
  </w:style>
  <w:style w:type="paragraph" w:customStyle="1" w:styleId="formattext">
    <w:name w:val="formattex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note-number">
    <w:name w:val="doc__note-number"/>
    <w:basedOn w:val="a0"/>
    <w:rsid w:val="00BF6C63"/>
  </w:style>
  <w:style w:type="character" w:customStyle="1" w:styleId="docnote-text">
    <w:name w:val="doc__note-text"/>
    <w:basedOn w:val="a0"/>
    <w:rsid w:val="00BF6C63"/>
  </w:style>
  <w:style w:type="character" w:customStyle="1" w:styleId="docuntyped-name">
    <w:name w:val="doc__untyped-name"/>
    <w:basedOn w:val="a0"/>
    <w:rsid w:val="00BF6C63"/>
  </w:style>
  <w:style w:type="character" w:customStyle="1" w:styleId="docuntyped-number">
    <w:name w:val="doc__untyped-number"/>
    <w:basedOn w:val="a0"/>
    <w:rsid w:val="00BF6C63"/>
  </w:style>
  <w:style w:type="character" w:customStyle="1" w:styleId="docexpired1">
    <w:name w:val="doc__expired1"/>
    <w:basedOn w:val="a0"/>
    <w:rsid w:val="00BF6C63"/>
    <w:rPr>
      <w:color w:val="CCCCCC"/>
    </w:rPr>
  </w:style>
  <w:style w:type="paragraph" w:customStyle="1" w:styleId="centertext">
    <w:name w:val="centertex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6C6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F6C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6C63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6C63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C63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6C63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6C63"/>
  </w:style>
  <w:style w:type="paragraph" w:styleId="HTML">
    <w:name w:val="HTML Preformatted"/>
    <w:basedOn w:val="a"/>
    <w:link w:val="HTML0"/>
    <w:uiPriority w:val="99"/>
    <w:semiHidden/>
    <w:unhideWhenUsed/>
    <w:rsid w:val="00BF6C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6C63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block">
    <w:name w:val="content_block"/>
    <w:basedOn w:val="a"/>
    <w:rsid w:val="00BF6C63"/>
    <w:pPr>
      <w:spacing w:after="223" w:line="240" w:lineRule="auto"/>
      <w:ind w:right="357"/>
      <w:jc w:val="both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BF6C63"/>
    <w:pPr>
      <w:spacing w:before="750"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">
    <w:name w:val="conten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BF6C63"/>
    <w:rPr>
      <w:vanish/>
      <w:webHidden w:val="0"/>
      <w:specVanish w:val="0"/>
    </w:rPr>
  </w:style>
  <w:style w:type="paragraph" w:customStyle="1" w:styleId="content1">
    <w:name w:val="content1"/>
    <w:basedOn w:val="a"/>
    <w:rsid w:val="00BF6C6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BF6C63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BF6C63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left">
    <w:name w:val="align-left"/>
    <w:basedOn w:val="a"/>
    <w:rsid w:val="00BF6C63"/>
    <w:pPr>
      <w:spacing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-parttypetitle">
    <w:name w:val="doc-part_type_title"/>
    <w:basedOn w:val="a"/>
    <w:rsid w:val="00BF6C63"/>
    <w:pPr>
      <w:pBdr>
        <w:bottom w:val="single" w:sz="6" w:space="29" w:color="E5E5E5"/>
      </w:pBdr>
      <w:spacing w:after="195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props">
    <w:name w:val="doc__props"/>
    <w:basedOn w:val="a"/>
    <w:rsid w:val="00BF6C63"/>
    <w:pPr>
      <w:spacing w:after="223" w:line="240" w:lineRule="auto"/>
      <w:jc w:val="both"/>
    </w:pPr>
    <w:rPr>
      <w:rFonts w:ascii="Helvetica" w:eastAsiaTheme="minorEastAsia" w:hAnsi="Helvetica" w:cs="Helvetica"/>
      <w:sz w:val="20"/>
      <w:szCs w:val="20"/>
      <w:lang w:eastAsia="ru-RU"/>
    </w:rPr>
  </w:style>
  <w:style w:type="paragraph" w:customStyle="1" w:styleId="doctype">
    <w:name w:val="doc__type"/>
    <w:basedOn w:val="a"/>
    <w:rsid w:val="00BF6C63"/>
    <w:pPr>
      <w:spacing w:before="96" w:after="120" w:line="240" w:lineRule="auto"/>
      <w:jc w:val="both"/>
    </w:pPr>
    <w:rPr>
      <w:rFonts w:ascii="Helvetica" w:eastAsiaTheme="minorEastAsia" w:hAnsi="Helvetica" w:cs="Helvetica"/>
      <w:caps/>
      <w:spacing w:val="15"/>
      <w:sz w:val="15"/>
      <w:szCs w:val="15"/>
      <w:lang w:eastAsia="ru-RU"/>
    </w:rPr>
  </w:style>
  <w:style w:type="paragraph" w:customStyle="1" w:styleId="docpart">
    <w:name w:val="doc__part"/>
    <w:basedOn w:val="a"/>
    <w:rsid w:val="00BF6C63"/>
    <w:pPr>
      <w:spacing w:before="1228" w:after="997" w:line="240" w:lineRule="auto"/>
      <w:jc w:val="both"/>
    </w:pPr>
    <w:rPr>
      <w:rFonts w:ascii="Georgia" w:eastAsiaTheme="minorEastAsia" w:hAnsi="Georgia" w:cs="Times New Roman"/>
      <w:caps/>
      <w:spacing w:val="48"/>
      <w:sz w:val="39"/>
      <w:szCs w:val="39"/>
      <w:lang w:eastAsia="ru-RU"/>
    </w:rPr>
  </w:style>
  <w:style w:type="paragraph" w:customStyle="1" w:styleId="docsection">
    <w:name w:val="doc__section"/>
    <w:basedOn w:val="a"/>
    <w:rsid w:val="00BF6C63"/>
    <w:pPr>
      <w:spacing w:before="1140" w:after="797" w:line="240" w:lineRule="auto"/>
      <w:jc w:val="both"/>
    </w:pPr>
    <w:rPr>
      <w:rFonts w:ascii="Georgia" w:eastAsiaTheme="minorEastAsia" w:hAnsi="Georgia" w:cs="Times New Roman"/>
      <w:sz w:val="42"/>
      <w:szCs w:val="42"/>
      <w:lang w:eastAsia="ru-RU"/>
    </w:rPr>
  </w:style>
  <w:style w:type="paragraph" w:customStyle="1" w:styleId="docsection-name">
    <w:name w:val="doc__section-name"/>
    <w:basedOn w:val="a"/>
    <w:rsid w:val="00BF6C63"/>
    <w:pPr>
      <w:spacing w:after="223" w:line="240" w:lineRule="auto"/>
      <w:jc w:val="both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section">
    <w:name w:val="doc__subsection"/>
    <w:basedOn w:val="a"/>
    <w:rsid w:val="00BF6C63"/>
    <w:pPr>
      <w:spacing w:before="1070" w:after="420" w:line="240" w:lineRule="auto"/>
      <w:jc w:val="both"/>
    </w:pPr>
    <w:rPr>
      <w:rFonts w:ascii="Helvetica" w:eastAsiaTheme="minorEastAsia" w:hAnsi="Helvetica" w:cs="Helvetica"/>
      <w:b/>
      <w:bCs/>
      <w:spacing w:val="-15"/>
      <w:sz w:val="36"/>
      <w:szCs w:val="36"/>
      <w:lang w:eastAsia="ru-RU"/>
    </w:rPr>
  </w:style>
  <w:style w:type="paragraph" w:customStyle="1" w:styleId="docchapter">
    <w:name w:val="doc__chapter"/>
    <w:basedOn w:val="a"/>
    <w:rsid w:val="00BF6C63"/>
    <w:pPr>
      <w:spacing w:before="438" w:after="219" w:line="240" w:lineRule="auto"/>
      <w:jc w:val="both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article">
    <w:name w:val="doc__article"/>
    <w:basedOn w:val="a"/>
    <w:rsid w:val="00BF6C63"/>
    <w:pPr>
      <w:spacing w:before="30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paragraph">
    <w:name w:val="doc__paragraph"/>
    <w:basedOn w:val="a"/>
    <w:rsid w:val="00BF6C63"/>
    <w:pPr>
      <w:spacing w:before="240" w:after="42" w:line="240" w:lineRule="auto"/>
      <w:jc w:val="both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paragraph-name">
    <w:name w:val="doc__paragraph-name"/>
    <w:basedOn w:val="a"/>
    <w:rsid w:val="00BF6C63"/>
    <w:pPr>
      <w:spacing w:after="223" w:line="240" w:lineRule="auto"/>
      <w:jc w:val="both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paragraph">
    <w:name w:val="doc__subparagraph"/>
    <w:basedOn w:val="a"/>
    <w:rsid w:val="00BF6C63"/>
    <w:pPr>
      <w:spacing w:before="341" w:after="76" w:line="240" w:lineRule="auto"/>
      <w:jc w:val="both"/>
    </w:pPr>
    <w:rPr>
      <w:rFonts w:ascii="Helvetica" w:eastAsiaTheme="minorEastAsia" w:hAnsi="Helvetica" w:cs="Helvetica"/>
      <w:sz w:val="29"/>
      <w:szCs w:val="29"/>
      <w:lang w:eastAsia="ru-RU"/>
    </w:rPr>
  </w:style>
  <w:style w:type="paragraph" w:customStyle="1" w:styleId="docuntyped">
    <w:name w:val="doc__untyped"/>
    <w:basedOn w:val="a"/>
    <w:rsid w:val="00BF6C63"/>
    <w:pPr>
      <w:spacing w:before="320" w:after="240" w:line="240" w:lineRule="auto"/>
      <w:jc w:val="both"/>
    </w:pPr>
    <w:rPr>
      <w:rFonts w:ascii="Helvetica" w:eastAsiaTheme="minorEastAsia" w:hAnsi="Helvetica" w:cs="Helvetica"/>
      <w:sz w:val="27"/>
      <w:szCs w:val="27"/>
      <w:lang w:eastAsia="ru-RU"/>
    </w:rPr>
  </w:style>
  <w:style w:type="paragraph" w:customStyle="1" w:styleId="docnote">
    <w:name w:val="doc__note"/>
    <w:basedOn w:val="a"/>
    <w:rsid w:val="00BF6C63"/>
    <w:pPr>
      <w:spacing w:after="611" w:line="240" w:lineRule="auto"/>
      <w:ind w:left="873"/>
      <w:jc w:val="both"/>
    </w:pPr>
    <w:rPr>
      <w:rFonts w:ascii="Helvetica" w:eastAsiaTheme="minorEastAsia" w:hAnsi="Helvetica" w:cs="Helvetica"/>
      <w:sz w:val="17"/>
      <w:szCs w:val="17"/>
      <w:lang w:eastAsia="ru-RU"/>
    </w:rPr>
  </w:style>
  <w:style w:type="paragraph" w:customStyle="1" w:styleId="docsignature">
    <w:name w:val="doc__signature"/>
    <w:basedOn w:val="a"/>
    <w:rsid w:val="00BF6C63"/>
    <w:pPr>
      <w:spacing w:before="223"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">
    <w:name w:val="doc__question"/>
    <w:basedOn w:val="a"/>
    <w:rsid w:val="00BF6C63"/>
    <w:pPr>
      <w:shd w:val="clear" w:color="auto" w:fill="FBF9EF"/>
      <w:spacing w:after="60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-title">
    <w:name w:val="doc__question-title"/>
    <w:basedOn w:val="a"/>
    <w:rsid w:val="00BF6C63"/>
    <w:pPr>
      <w:spacing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-start">
    <w:name w:val="doc-star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expired">
    <w:name w:val="doc__expired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color w:val="CCCCCC"/>
      <w:sz w:val="24"/>
      <w:szCs w:val="24"/>
      <w:lang w:eastAsia="ru-RU"/>
    </w:rPr>
  </w:style>
  <w:style w:type="paragraph" w:customStyle="1" w:styleId="content2">
    <w:name w:val="content2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customStyle="1" w:styleId="docarticle1">
    <w:name w:val="doc__article1"/>
    <w:basedOn w:val="a"/>
    <w:rsid w:val="00BF6C63"/>
    <w:pPr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printredaction-line">
    <w:name w:val="print_redaction-line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6C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F6C63"/>
    <w:rPr>
      <w:color w:val="800080"/>
      <w:u w:val="single"/>
    </w:rPr>
  </w:style>
  <w:style w:type="character" w:customStyle="1" w:styleId="btn">
    <w:name w:val="btn"/>
    <w:basedOn w:val="a0"/>
    <w:rsid w:val="00BF6C63"/>
  </w:style>
  <w:style w:type="character" w:customStyle="1" w:styleId="docreferences-link">
    <w:name w:val="doc__references-link"/>
    <w:basedOn w:val="a0"/>
    <w:rsid w:val="00BF6C63"/>
  </w:style>
  <w:style w:type="character" w:customStyle="1" w:styleId="bl-anchors">
    <w:name w:val="bl-anchors"/>
    <w:basedOn w:val="a0"/>
    <w:rsid w:val="00BF6C63"/>
  </w:style>
  <w:style w:type="character" w:customStyle="1" w:styleId="docsupplement-number">
    <w:name w:val="doc__supplement-number"/>
    <w:basedOn w:val="a0"/>
    <w:rsid w:val="00BF6C63"/>
  </w:style>
  <w:style w:type="character" w:customStyle="1" w:styleId="docsupplement-name">
    <w:name w:val="doc__supplement-name"/>
    <w:basedOn w:val="a0"/>
    <w:rsid w:val="00BF6C63"/>
  </w:style>
  <w:style w:type="paragraph" w:customStyle="1" w:styleId="formattext">
    <w:name w:val="formattex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note-number">
    <w:name w:val="doc__note-number"/>
    <w:basedOn w:val="a0"/>
    <w:rsid w:val="00BF6C63"/>
  </w:style>
  <w:style w:type="character" w:customStyle="1" w:styleId="docnote-text">
    <w:name w:val="doc__note-text"/>
    <w:basedOn w:val="a0"/>
    <w:rsid w:val="00BF6C63"/>
  </w:style>
  <w:style w:type="character" w:customStyle="1" w:styleId="docuntyped-name">
    <w:name w:val="doc__untyped-name"/>
    <w:basedOn w:val="a0"/>
    <w:rsid w:val="00BF6C63"/>
  </w:style>
  <w:style w:type="character" w:customStyle="1" w:styleId="docuntyped-number">
    <w:name w:val="doc__untyped-number"/>
    <w:basedOn w:val="a0"/>
    <w:rsid w:val="00BF6C63"/>
  </w:style>
  <w:style w:type="character" w:customStyle="1" w:styleId="docexpired1">
    <w:name w:val="doc__expired1"/>
    <w:basedOn w:val="a0"/>
    <w:rsid w:val="00BF6C63"/>
    <w:rPr>
      <w:color w:val="CCCCCC"/>
    </w:rPr>
  </w:style>
  <w:style w:type="paragraph" w:customStyle="1" w:styleId="centertext">
    <w:name w:val="centertext"/>
    <w:basedOn w:val="a"/>
    <w:rsid w:val="00BF6C63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6C6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BF6C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D20C1-BD03-4075-B993-214673F1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31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2019-02-18T06:42:00Z</cp:lastPrinted>
  <dcterms:created xsi:type="dcterms:W3CDTF">2018-05-24T06:27:00Z</dcterms:created>
  <dcterms:modified xsi:type="dcterms:W3CDTF">2025-07-09T09:02:00Z</dcterms:modified>
</cp:coreProperties>
</file>